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68" w:rsidRPr="00826EDC" w:rsidRDefault="00230268" w:rsidP="002675DF">
      <w:pPr>
        <w:ind w:left="6372" w:firstLine="1425"/>
        <w:rPr>
          <w:u w:val="single"/>
        </w:rPr>
      </w:pPr>
      <w:bookmarkStart w:id="0" w:name="_GoBack"/>
      <w:bookmarkEnd w:id="0"/>
      <w:r w:rsidRPr="00826EDC">
        <w:rPr>
          <w:u w:val="single"/>
        </w:rPr>
        <w:t>Приложение №</w:t>
      </w:r>
      <w:r w:rsidRPr="00826EDC">
        <w:rPr>
          <w:u w:val="single"/>
          <w:lang w:val="en-US"/>
        </w:rPr>
        <w:t>2</w:t>
      </w:r>
    </w:p>
    <w:p w:rsidR="00E83376" w:rsidRPr="00E83376" w:rsidRDefault="00230268" w:rsidP="00E83376">
      <w:pPr>
        <w:jc w:val="center"/>
        <w:rPr>
          <w:b/>
          <w:sz w:val="28"/>
          <w:szCs w:val="28"/>
        </w:rPr>
      </w:pPr>
      <w:r w:rsidRPr="00230268">
        <w:rPr>
          <w:b/>
          <w:sz w:val="28"/>
          <w:szCs w:val="28"/>
        </w:rPr>
        <w:t>Указания и изисквания за подготовка на офертата</w:t>
      </w:r>
      <w:r w:rsidR="00E83376" w:rsidRPr="00E83376">
        <w:t xml:space="preserve"> </w:t>
      </w:r>
      <w:r w:rsidR="00E83376" w:rsidRPr="00E83376">
        <w:rPr>
          <w:b/>
          <w:sz w:val="28"/>
          <w:szCs w:val="28"/>
        </w:rPr>
        <w:t>за участие в процедура „Доста</w:t>
      </w:r>
      <w:r w:rsidR="00826EDC">
        <w:rPr>
          <w:b/>
          <w:sz w:val="28"/>
          <w:szCs w:val="28"/>
        </w:rPr>
        <w:t>в</w:t>
      </w:r>
      <w:r w:rsidR="00E83376" w:rsidRPr="00E83376">
        <w:rPr>
          <w:b/>
          <w:sz w:val="28"/>
          <w:szCs w:val="28"/>
        </w:rPr>
        <w:t xml:space="preserve">ка и въвеждане в експлоатация на </w:t>
      </w:r>
      <w:r w:rsidR="006E2784">
        <w:rPr>
          <w:b/>
          <w:sz w:val="28"/>
          <w:szCs w:val="28"/>
        </w:rPr>
        <w:t xml:space="preserve">нов </w:t>
      </w:r>
      <w:proofErr w:type="spellStart"/>
      <w:r w:rsidR="00E83376" w:rsidRPr="00E83376">
        <w:rPr>
          <w:b/>
          <w:sz w:val="28"/>
          <w:szCs w:val="28"/>
        </w:rPr>
        <w:t>Ехографски</w:t>
      </w:r>
      <w:proofErr w:type="spellEnd"/>
      <w:r w:rsidR="00E83376" w:rsidRPr="00E83376">
        <w:rPr>
          <w:b/>
          <w:sz w:val="28"/>
          <w:szCs w:val="28"/>
        </w:rPr>
        <w:t xml:space="preserve"> апарат за нуждите на „Медицински център за специализирана извънболнична медицинска помощ по детски болести” ЕООД</w:t>
      </w:r>
    </w:p>
    <w:p w:rsidR="0062076D" w:rsidRPr="00E83376" w:rsidRDefault="0062076D" w:rsidP="00230268">
      <w:pPr>
        <w:jc w:val="center"/>
        <w:rPr>
          <w:rFonts w:ascii="Times New Roman" w:hAnsi="Times New Roman" w:cs="Times New Roman"/>
          <w:b/>
        </w:rPr>
      </w:pPr>
    </w:p>
    <w:p w:rsidR="00230268" w:rsidRPr="00E83376" w:rsidRDefault="00230268" w:rsidP="00230268">
      <w:pPr>
        <w:jc w:val="center"/>
        <w:rPr>
          <w:rFonts w:ascii="Times New Roman" w:hAnsi="Times New Roman" w:cs="Times New Roman"/>
          <w:b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При изготвяне на офертата участникът трябва да се придържа към условията, посочени в публичната покана, настоящата документация, Закона за обществените поръчки /ЗОП/, Правилника за прилагане на Закона за обществените поръчки /ППЗОП/ и съответната друга приложима нормативна уредба.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Всеки участник има право да представи само една оферта. Не се допуска представяне на варианти на офертата. Разходите, свързани с изготвянето и подаването на офертата са за сметка на участника.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Офертата се подписва само от физически лица, имащи правото да представляват участника.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Всички документи се представят на български език. Всички преводи на документи следва да са придружени от съответните оригинали. Документът за регистрация се представя в официален превод (т.е. извършен от преводач, който има сключен договор с Министерството на външните работи за извършване на официални преводи). В случай на несъответствие между българския и текста на чужд език, текстът на български език се ползва с приоритет.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Участниците не са длъжни да представят документи, които са публикувани и са публично достъпни в Търговския регистър към Агенция по вписванията. Непредставянето с офертата на документ, който е публикуван в Търговския регистър към Агенция по вписванията не води до отстраняване на участника. В този случай участникът е длъжен само да напише своя ЕИК в офертата.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Всички документи, които участникът представя, трябва да са валидни към датата на подаване на офертата.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Участниците са длъжни да уведомяват Възложителя за всички настъпили промени в посочените обстоятелства в 7-дневен срок от настъпването им.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Възложителят има право по всяко време да проверява заявените от участника данни в представената оферта.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1. Общи условия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 xml:space="preserve">1.1. Редът и условията, при които ще се определи изпълнител на обществената поръчка </w:t>
      </w:r>
      <w:r>
        <w:rPr>
          <w:rFonts w:ascii="Times New Roman" w:hAnsi="Times New Roman" w:cs="Times New Roman"/>
          <w:b/>
        </w:rPr>
        <w:t xml:space="preserve">за доставка на </w:t>
      </w:r>
      <w:r w:rsidRPr="00E83376">
        <w:rPr>
          <w:rFonts w:ascii="Times New Roman" w:hAnsi="Times New Roman" w:cs="Times New Roman"/>
          <w:b/>
        </w:rPr>
        <w:t xml:space="preserve">нов Ехографски апарат чрез ПУБЛИЧНА ПОКАНА са съгласно, която ще се проведе при условията на </w:t>
      </w:r>
      <w:r w:rsidRPr="00E83376">
        <w:rPr>
          <w:rFonts w:ascii="Times New Roman" w:hAnsi="Times New Roman" w:cs="Times New Roman"/>
          <w:b/>
          <w:u w:val="single"/>
        </w:rPr>
        <w:t>чл. 182, ал. 1, т. 3 ЗОП</w:t>
      </w:r>
      <w:r w:rsidRPr="00E83376">
        <w:rPr>
          <w:rFonts w:ascii="Times New Roman" w:hAnsi="Times New Roman" w:cs="Times New Roman"/>
          <w:b/>
        </w:rPr>
        <w:t>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1.2. При изготвяне на офертата всеки участник трябва да се придържа точно към обявените от възложителя условия.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1.3. До изтичането на срока за подаване на офертите, всеки участник в процедурата може да промени, допълни или да оттегли офертата си.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lastRenderedPageBreak/>
        <w:t>1.4. Участниците са длъжни да съблюдават сроковете и условията, посочени в Публичната покана.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1.5. Всички разходи по изготвяне и подаване на офертите са за сметка на участниците.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1.6. Всеки участник има право да представи само една оферта.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2. Изисквания към офертата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2.1. Документи за подбор: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2.1.1. Списък на документите, съдържащи се в офертата. Документът се подписва от лице с представителни функции и се представя в оригинал.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2.1.2. Представяне на участника – по приложен образец;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</w:rPr>
        <w:t>2.1.3.</w:t>
      </w:r>
      <w:r w:rsidRPr="00E83376">
        <w:rPr>
          <w:rFonts w:ascii="Times New Roman" w:hAnsi="Times New Roman" w:cs="Times New Roman"/>
          <w:b/>
          <w:bCs/>
        </w:rPr>
        <w:t xml:space="preserve"> Копие </w:t>
      </w:r>
      <w:r w:rsidRPr="00E83376">
        <w:rPr>
          <w:rFonts w:ascii="Times New Roman" w:hAnsi="Times New Roman" w:cs="Times New Roman"/>
          <w:b/>
        </w:rPr>
        <w:t xml:space="preserve">от документа за регистрация или единен идентификационен код съгласно </w:t>
      </w:r>
      <w:r w:rsidRPr="00E83376">
        <w:rPr>
          <w:rFonts w:ascii="Times New Roman" w:hAnsi="Times New Roman" w:cs="Times New Roman"/>
          <w:b/>
          <w:u w:val="single"/>
        </w:rPr>
        <w:t>чл. 23 от Закона за търговския регистър</w:t>
      </w:r>
      <w:r w:rsidRPr="00E83376">
        <w:rPr>
          <w:rFonts w:ascii="Times New Roman" w:hAnsi="Times New Roman" w:cs="Times New Roman"/>
          <w:b/>
        </w:rPr>
        <w:t>, когато участникът е юридическо лице или едноличен търговец; копие от документа за самоличност, когато участникът е физическо лице.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2.1.4. Декларация</w:t>
      </w:r>
      <w:r w:rsidRPr="00E83376">
        <w:rPr>
          <w:rFonts w:ascii="Times New Roman" w:hAnsi="Times New Roman" w:cs="Times New Roman"/>
          <w:b/>
        </w:rPr>
        <w:t xml:space="preserve"> за обстоятелствата по по чл. 54, ал. 1, т. 1-5 и 7 </w:t>
      </w:r>
      <w:r>
        <w:rPr>
          <w:rFonts w:ascii="Times New Roman" w:hAnsi="Times New Roman" w:cs="Times New Roman"/>
          <w:b/>
        </w:rPr>
        <w:t>ЗОП</w:t>
      </w:r>
      <w:r w:rsidRPr="00E83376">
        <w:rPr>
          <w:rFonts w:ascii="Times New Roman" w:hAnsi="Times New Roman" w:cs="Times New Roman"/>
          <w:b/>
        </w:rPr>
        <w:t xml:space="preserve"> (оригинал, по приложен образец). 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 xml:space="preserve">2.1.5. </w:t>
      </w:r>
      <w:r w:rsidRPr="00E83376">
        <w:rPr>
          <w:rFonts w:ascii="Times New Roman" w:hAnsi="Times New Roman" w:cs="Times New Roman"/>
          <w:b/>
          <w:bCs/>
        </w:rPr>
        <w:t xml:space="preserve">Декларация </w:t>
      </w:r>
      <w:r w:rsidRPr="00E83376">
        <w:rPr>
          <w:rFonts w:ascii="Times New Roman" w:hAnsi="Times New Roman" w:cs="Times New Roman"/>
          <w:b/>
        </w:rPr>
        <w:t>за срока на валидност на офертата, който не може да е по-кратък от 60 /шестдесет/ календарни дни, считано от датата, обявена като краен срок за получаване на офертите. Документът се представя подписан от лице с представителна власт (оригинал, по приложен образец).</w:t>
      </w:r>
    </w:p>
    <w:p w:rsidR="00AE0B6E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  <w:bCs/>
        </w:rPr>
        <w:t xml:space="preserve">2.1.6. Декларация </w:t>
      </w:r>
      <w:r w:rsidRPr="00E83376">
        <w:rPr>
          <w:rFonts w:ascii="Times New Roman" w:hAnsi="Times New Roman" w:cs="Times New Roman"/>
          <w:b/>
        </w:rPr>
        <w:t xml:space="preserve">за приемане условията на проекта на договора (оригинал, по приложен образец). </w:t>
      </w:r>
    </w:p>
    <w:p w:rsidR="00AE0B6E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 xml:space="preserve">При сключване на договора, определеният за изпълнител следва да представи следните документи: 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1. за обстоятелствата по чл. 54, ал. 1, т. 1 ЗОП - свидетелство за съдимост;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2. за обстоятелството по чл. 54, ал. 1, т. 3 ЗОП - удостоверение от органите по приходите и удостоверение от общината по седалището на възложителя и на кандидата или участника;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3. за обстоятелството по чл. 54, ал. 1, т. 6 и по чл. 56, ал. 1, т. 4 ЗОП - удостоверение от органите на Изпълнителна агенция "Главна инспекция по труда";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</w:rPr>
        <w:t>4. за обстоятелствата по чл. 55, ал. 1, т. 1 ЗОП - удостоверение, издадено от Агенцията по вписванията.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2.2. Техническо предложение за изпълнение на поръчката, което трябва да съдържа: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 xml:space="preserve">2.2.1.Техническо предложение – по приложен образец. 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2.3. Предлаганата цена трябва да съдържа: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</w:rPr>
        <w:t>2.3.1. Ценово предложение – по образец.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3. Изисквания към оформянето на офертата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lastRenderedPageBreak/>
        <w:t>3.1. Документите и данните в офертата се подписват само от лица с представителни функции, назовани в удостоверението за актуално състояние или упълномощени за това лица, с представяне на нотариално заверено пълномощно за изпълнение на такива функции.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3.2. Офертата се подава на български език.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3.3. В офертата и приложените документи не се допускат никакви вписвания между редовете, изтривания или корекции, освен ако са заверени с подписа на лице с представителни функции и свеж печат.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4. Окомплектоване и подаване на офертата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4.1. Офертата се представя /изпраща/ на адрес: гр. София-1612, ул. „Найден Геров” № 2, канцелария, в запечатан непрозрачен и с ненарушена цялост плик от участника или от упълномощен от него представител лично или по пощата с препоръчано писмо с обратна разписка (респ. чрез куриерска служба). Върху плика се посочва наименование на участника, адрес за кореспонденция, телефон и по възможност факс и електронен адрес. На плика се записва “Оферта за възлагане на обществена поръчка чрез публична покана с предмет: “</w:t>
      </w:r>
      <w:r w:rsidRPr="00E83376">
        <w:rPr>
          <w:rFonts w:ascii="Times New Roman" w:hAnsi="Times New Roman" w:cs="Times New Roman"/>
          <w:b/>
          <w:lang w:val="ru-RU"/>
        </w:rPr>
        <w:t xml:space="preserve">Доставка на Рентгенов </w:t>
      </w:r>
      <w:proofErr w:type="spellStart"/>
      <w:r w:rsidRPr="00E83376">
        <w:rPr>
          <w:rFonts w:ascii="Times New Roman" w:hAnsi="Times New Roman" w:cs="Times New Roman"/>
          <w:b/>
          <w:lang w:val="ru-RU"/>
        </w:rPr>
        <w:t>апарат</w:t>
      </w:r>
      <w:proofErr w:type="spellEnd"/>
      <w:r w:rsidRPr="00E83376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E83376">
        <w:rPr>
          <w:rFonts w:ascii="Times New Roman" w:hAnsi="Times New Roman" w:cs="Times New Roman"/>
          <w:b/>
          <w:lang w:val="ru-RU"/>
        </w:rPr>
        <w:t>мамограф</w:t>
      </w:r>
      <w:proofErr w:type="spellEnd"/>
      <w:r w:rsidRPr="00E83376">
        <w:rPr>
          <w:rFonts w:ascii="Times New Roman" w:hAnsi="Times New Roman" w:cs="Times New Roman"/>
          <w:b/>
          <w:lang w:val="ru-RU"/>
        </w:rPr>
        <w:t xml:space="preserve"> и </w:t>
      </w:r>
      <w:proofErr w:type="spellStart"/>
      <w:r w:rsidRPr="00E83376">
        <w:rPr>
          <w:rFonts w:ascii="Times New Roman" w:hAnsi="Times New Roman" w:cs="Times New Roman"/>
          <w:b/>
          <w:lang w:val="ru-RU"/>
        </w:rPr>
        <w:t>дигитализиращ</w:t>
      </w:r>
      <w:proofErr w:type="spellEnd"/>
      <w:r w:rsidRPr="00E83376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E83376">
        <w:rPr>
          <w:rFonts w:ascii="Times New Roman" w:hAnsi="Times New Roman" w:cs="Times New Roman"/>
          <w:b/>
          <w:lang w:val="ru-RU"/>
        </w:rPr>
        <w:t>софтуер</w:t>
      </w:r>
      <w:proofErr w:type="spellEnd"/>
      <w:r w:rsidRPr="00E83376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E83376">
        <w:rPr>
          <w:rFonts w:ascii="Times New Roman" w:hAnsi="Times New Roman" w:cs="Times New Roman"/>
          <w:b/>
          <w:lang w:val="en-GB"/>
        </w:rPr>
        <w:t>чрез</w:t>
      </w:r>
      <w:proofErr w:type="spellEnd"/>
      <w:r w:rsidRPr="00E83376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E83376">
        <w:rPr>
          <w:rFonts w:ascii="Times New Roman" w:hAnsi="Times New Roman" w:cs="Times New Roman"/>
          <w:b/>
          <w:lang w:val="en-GB"/>
        </w:rPr>
        <w:t>Публична</w:t>
      </w:r>
      <w:proofErr w:type="spellEnd"/>
      <w:r w:rsidRPr="00E83376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E83376">
        <w:rPr>
          <w:rFonts w:ascii="Times New Roman" w:hAnsi="Times New Roman" w:cs="Times New Roman"/>
          <w:b/>
          <w:lang w:val="en-GB"/>
        </w:rPr>
        <w:t>покана</w:t>
      </w:r>
      <w:proofErr w:type="spellEnd"/>
      <w:r w:rsidRPr="00E83376">
        <w:rPr>
          <w:rFonts w:ascii="Times New Roman" w:hAnsi="Times New Roman" w:cs="Times New Roman"/>
          <w:b/>
          <w:lang w:val="en-GB"/>
        </w:rPr>
        <w:t>“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4.2. Участникът е длъжен да обезпечи получаването на офертата на указаното място и срок. Разходите за подаване на офертата са за негова сметка. Рискът от забава или загубване на офертата е за участника. Възложителят не се ангажира да съдейства за пристигането на офертата на адреса и в срока, определен от него.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4.3. При приемане на офертата върху плика се отбелязват поредният номер, датата и часът на получаването и посочените данни се записват във входящ регистър, за което на приносителя се издава документ.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4.4. Възложителят не приема за участие в процедурата и връща незабавно на участниците оферти, които са представени след изтичане на крайния срок или в незапечатан, или с нарушена цялост плик.</w:t>
      </w: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</w:p>
    <w:p w:rsidR="00E83376" w:rsidRPr="00E83376" w:rsidRDefault="00E83376" w:rsidP="00E83376">
      <w:pPr>
        <w:jc w:val="both"/>
        <w:rPr>
          <w:rFonts w:ascii="Times New Roman" w:hAnsi="Times New Roman" w:cs="Times New Roman"/>
          <w:b/>
          <w:bCs/>
        </w:rPr>
      </w:pPr>
      <w:r w:rsidRPr="00E83376">
        <w:rPr>
          <w:rFonts w:ascii="Times New Roman" w:hAnsi="Times New Roman" w:cs="Times New Roman"/>
          <w:b/>
          <w:bCs/>
        </w:rPr>
        <w:t>5. Разглеждане на офертите и възлагане на поръчката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t>Поканата за участие в процедурата се изпраща до лицата, посочени в решение</w:t>
      </w:r>
      <w:r>
        <w:rPr>
          <w:rFonts w:ascii="Times New Roman" w:hAnsi="Times New Roman" w:cs="Times New Roman"/>
          <w:b/>
        </w:rPr>
        <w:t xml:space="preserve"> на комисията за допускане до участие в Обществената поръчка</w:t>
      </w:r>
      <w:r w:rsidRPr="00AE0B6E">
        <w:rPr>
          <w:rFonts w:ascii="Times New Roman" w:hAnsi="Times New Roman" w:cs="Times New Roman"/>
          <w:b/>
        </w:rPr>
        <w:t>.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t>В процедурите, които съдържат етап на преговори и са поканени няколко участници, поредността на провеждане на преговорите се определя от комисията чрез жребий, на който могат да присъстват представители на поканените участници.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t>Комисията провежда преговори с всеки от участниците поотделно, като се придържа точно към първоначално определените условия и изисквания за изпълнение на поръчката. Резултатите от преговорите се отразяват в протокол, който се подписва от комисията и от участника.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t>Комисията не оповестява постигнатите договорености с участник пред останалите участници освен с негово изрично съгласие.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t>Комисията провежда преговорите с всеки от участниците по един и същ начин, включително като им се предоставя еднаква информация и се задават едни и същи въпроси.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t>Комисията прилага чл. 72 ЗОП, когато установи, че предложението на някой от участниците, постигнато в резултат на преговорите, е с повече от 20 на сто по-благоприятно от средната стойност на предложенията на останалите участници по същия показател за оценка.</w:t>
      </w:r>
    </w:p>
    <w:p w:rsidR="00AE0B6E" w:rsidRPr="00AE0B6E" w:rsidRDefault="00AE0B6E" w:rsidP="00AE0B6E">
      <w:pPr>
        <w:jc w:val="both"/>
        <w:rPr>
          <w:rFonts w:ascii="Times New Roman" w:hAnsi="Times New Roman" w:cs="Times New Roman"/>
          <w:b/>
        </w:rPr>
      </w:pPr>
      <w:r w:rsidRPr="00AE0B6E">
        <w:rPr>
          <w:rFonts w:ascii="Times New Roman" w:hAnsi="Times New Roman" w:cs="Times New Roman"/>
          <w:b/>
        </w:rPr>
        <w:lastRenderedPageBreak/>
        <w:t>След провеждане на преговорите комисията изготвя доклад, който съдържа информацията по чл. 60, ал. 1.</w:t>
      </w:r>
    </w:p>
    <w:p w:rsidR="00230268" w:rsidRPr="00E83376" w:rsidRDefault="00E83376" w:rsidP="00230268">
      <w:pPr>
        <w:jc w:val="both"/>
        <w:rPr>
          <w:rFonts w:ascii="Times New Roman" w:hAnsi="Times New Roman" w:cs="Times New Roman"/>
          <w:b/>
        </w:rPr>
      </w:pPr>
      <w:r w:rsidRPr="00E83376">
        <w:rPr>
          <w:rFonts w:ascii="Times New Roman" w:hAnsi="Times New Roman" w:cs="Times New Roman"/>
          <w:b/>
        </w:rPr>
        <w:t>3а всички неуредени въпроси се прилагат разпоредбите на Закона за обществените поръчки</w:t>
      </w:r>
      <w:r w:rsidR="00826EDC">
        <w:rPr>
          <w:rFonts w:ascii="Times New Roman" w:hAnsi="Times New Roman" w:cs="Times New Roman"/>
          <w:b/>
        </w:rPr>
        <w:t xml:space="preserve"> ш ППЗОП</w:t>
      </w:r>
      <w:r w:rsidRPr="00E83376">
        <w:rPr>
          <w:rFonts w:ascii="Times New Roman" w:hAnsi="Times New Roman" w:cs="Times New Roman"/>
          <w:b/>
        </w:rPr>
        <w:t>.</w:t>
      </w:r>
    </w:p>
    <w:sectPr w:rsidR="00230268" w:rsidRPr="00E83376" w:rsidSect="002675DF">
      <w:footerReference w:type="default" r:id="rId7"/>
      <w:pgSz w:w="11906" w:h="16838" w:code="9"/>
      <w:pgMar w:top="567" w:right="567" w:bottom="567" w:left="1418" w:header="431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25" w:rsidRDefault="00477325" w:rsidP="004E270B">
      <w:pPr>
        <w:spacing w:after="0" w:line="240" w:lineRule="auto"/>
      </w:pPr>
      <w:r>
        <w:separator/>
      </w:r>
    </w:p>
  </w:endnote>
  <w:endnote w:type="continuationSeparator" w:id="0">
    <w:p w:rsidR="00477325" w:rsidRDefault="00477325" w:rsidP="004E2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70B" w:rsidRPr="006E2784" w:rsidRDefault="006E2784" w:rsidP="004E270B">
    <w:pPr>
      <w:pStyle w:val="a5"/>
      <w:jc w:val="right"/>
      <w:rPr>
        <w:sz w:val="16"/>
        <w:szCs w:val="16"/>
      </w:rPr>
    </w:pPr>
    <w:r w:rsidRPr="006E2784">
      <w:rPr>
        <w:sz w:val="16"/>
        <w:szCs w:val="16"/>
      </w:rPr>
      <w:t xml:space="preserve">страница </w:t>
    </w:r>
    <w:r w:rsidRPr="006E2784">
      <w:rPr>
        <w:sz w:val="16"/>
        <w:szCs w:val="16"/>
      </w:rPr>
      <w:fldChar w:fldCharType="begin"/>
    </w:r>
    <w:r w:rsidRPr="006E2784">
      <w:rPr>
        <w:sz w:val="16"/>
        <w:szCs w:val="16"/>
      </w:rPr>
      <w:instrText>PAGE   \* MERGEFORMAT</w:instrText>
    </w:r>
    <w:r w:rsidRPr="006E2784">
      <w:rPr>
        <w:sz w:val="16"/>
        <w:szCs w:val="16"/>
      </w:rPr>
      <w:fldChar w:fldCharType="separate"/>
    </w:r>
    <w:r w:rsidR="002675DF">
      <w:rPr>
        <w:noProof/>
        <w:sz w:val="16"/>
        <w:szCs w:val="16"/>
      </w:rPr>
      <w:t>1</w:t>
    </w:r>
    <w:r w:rsidRPr="006E278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25" w:rsidRDefault="00477325" w:rsidP="004E270B">
      <w:pPr>
        <w:spacing w:after="0" w:line="240" w:lineRule="auto"/>
      </w:pPr>
      <w:r>
        <w:separator/>
      </w:r>
    </w:p>
  </w:footnote>
  <w:footnote w:type="continuationSeparator" w:id="0">
    <w:p w:rsidR="00477325" w:rsidRDefault="00477325" w:rsidP="004E27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68"/>
    <w:rsid w:val="00230268"/>
    <w:rsid w:val="002675DF"/>
    <w:rsid w:val="00477325"/>
    <w:rsid w:val="004E270B"/>
    <w:rsid w:val="005D4A8F"/>
    <w:rsid w:val="0062076D"/>
    <w:rsid w:val="006E2784"/>
    <w:rsid w:val="00826EDC"/>
    <w:rsid w:val="00AE0B6E"/>
    <w:rsid w:val="00B07BA9"/>
    <w:rsid w:val="00B66313"/>
    <w:rsid w:val="00E8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E270B"/>
  </w:style>
  <w:style w:type="paragraph" w:styleId="a5">
    <w:name w:val="footer"/>
    <w:basedOn w:val="a"/>
    <w:link w:val="a6"/>
    <w:uiPriority w:val="99"/>
    <w:unhideWhenUsed/>
    <w:rsid w:val="004E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270B"/>
  </w:style>
  <w:style w:type="paragraph" w:styleId="a7">
    <w:name w:val="Balloon Text"/>
    <w:basedOn w:val="a"/>
    <w:link w:val="a8"/>
    <w:uiPriority w:val="99"/>
    <w:semiHidden/>
    <w:unhideWhenUsed/>
    <w:rsid w:val="0026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67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E270B"/>
  </w:style>
  <w:style w:type="paragraph" w:styleId="a5">
    <w:name w:val="footer"/>
    <w:basedOn w:val="a"/>
    <w:link w:val="a6"/>
    <w:uiPriority w:val="99"/>
    <w:unhideWhenUsed/>
    <w:rsid w:val="004E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270B"/>
  </w:style>
  <w:style w:type="paragraph" w:styleId="a7">
    <w:name w:val="Balloon Text"/>
    <w:basedOn w:val="a"/>
    <w:link w:val="a8"/>
    <w:uiPriority w:val="99"/>
    <w:semiHidden/>
    <w:unhideWhenUsed/>
    <w:rsid w:val="0026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67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Жужа</cp:lastModifiedBy>
  <cp:revision>4</cp:revision>
  <cp:lastPrinted>2018-04-26T11:30:00Z</cp:lastPrinted>
  <dcterms:created xsi:type="dcterms:W3CDTF">2018-04-25T09:17:00Z</dcterms:created>
  <dcterms:modified xsi:type="dcterms:W3CDTF">2018-04-26T11:32:00Z</dcterms:modified>
</cp:coreProperties>
</file>